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A7" w:rsidRDefault="000C57A7" w:rsidP="000C57A7">
      <w:pPr>
        <w:pStyle w:val="Default"/>
      </w:pPr>
    </w:p>
    <w:p w:rsidR="000C57A7" w:rsidRPr="001814C4" w:rsidRDefault="000C57A7" w:rsidP="001814C4">
      <w:pPr>
        <w:pStyle w:val="Default"/>
        <w:jc w:val="center"/>
        <w:rPr>
          <w:b w:val="0"/>
        </w:rPr>
      </w:pPr>
      <w:r w:rsidRPr="001814C4">
        <w:rPr>
          <w:bCs/>
        </w:rPr>
        <w:t>Eliminacje Ogólnopolskiej Olimpiady Młodzieży – Region IV</w:t>
      </w:r>
    </w:p>
    <w:p w:rsidR="000C57A7" w:rsidRPr="001814C4" w:rsidRDefault="000C57A7" w:rsidP="001814C4">
      <w:pPr>
        <w:pStyle w:val="Default"/>
        <w:jc w:val="center"/>
        <w:rPr>
          <w:b w:val="0"/>
        </w:rPr>
      </w:pPr>
      <w:r w:rsidRPr="001814C4">
        <w:rPr>
          <w:b w:val="0"/>
        </w:rPr>
        <w:t>w skokach przez przeszkody</w:t>
      </w:r>
    </w:p>
    <w:p w:rsidR="000C57A7" w:rsidRDefault="001814C4" w:rsidP="001814C4">
      <w:pPr>
        <w:pStyle w:val="Default"/>
        <w:jc w:val="center"/>
        <w:rPr>
          <w:b w:val="0"/>
        </w:rPr>
      </w:pPr>
      <w:r>
        <w:rPr>
          <w:b w:val="0"/>
        </w:rPr>
        <w:t>30-31 maj</w:t>
      </w:r>
      <w:r w:rsidR="00827525">
        <w:rPr>
          <w:b w:val="0"/>
        </w:rPr>
        <w:t>a</w:t>
      </w:r>
      <w:r>
        <w:rPr>
          <w:b w:val="0"/>
        </w:rPr>
        <w:t xml:space="preserve"> 2015</w:t>
      </w:r>
    </w:p>
    <w:p w:rsidR="0040087C" w:rsidRDefault="0040087C" w:rsidP="0040087C">
      <w:pPr>
        <w:pStyle w:val="Default"/>
        <w:rPr>
          <w:b w:val="0"/>
          <w:sz w:val="28"/>
          <w:szCs w:val="28"/>
        </w:rPr>
      </w:pPr>
    </w:p>
    <w:p w:rsidR="0040087C" w:rsidRDefault="0040087C" w:rsidP="0040087C">
      <w:pPr>
        <w:pStyle w:val="Default"/>
        <w:rPr>
          <w:b w:val="0"/>
          <w:sz w:val="28"/>
          <w:szCs w:val="28"/>
        </w:rPr>
      </w:pPr>
    </w:p>
    <w:p w:rsidR="0040087C" w:rsidRDefault="0040087C" w:rsidP="0040087C">
      <w:pPr>
        <w:pStyle w:val="Default"/>
        <w:rPr>
          <w:b w:val="0"/>
          <w:sz w:val="28"/>
          <w:szCs w:val="28"/>
        </w:rPr>
      </w:pPr>
    </w:p>
    <w:p w:rsidR="0040087C" w:rsidRDefault="0040087C" w:rsidP="0040087C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Organizator: Zielonogórski Klub Sportowy, Lubuski Związek Jeździecki </w:t>
      </w:r>
    </w:p>
    <w:p w:rsidR="007237E1" w:rsidRPr="0040087C" w:rsidRDefault="0040087C" w:rsidP="0040087C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Tel. 68 321 43 84</w:t>
      </w:r>
    </w:p>
    <w:p w:rsidR="007237E1" w:rsidRPr="001814C4" w:rsidRDefault="007237E1" w:rsidP="001814C4">
      <w:pPr>
        <w:pStyle w:val="Default"/>
        <w:jc w:val="center"/>
        <w:rPr>
          <w:b w:val="0"/>
        </w:rPr>
      </w:pPr>
    </w:p>
    <w:p w:rsidR="000C57A7" w:rsidRDefault="000C57A7" w:rsidP="000C57A7">
      <w:pPr>
        <w:pStyle w:val="Default"/>
        <w:rPr>
          <w:bCs/>
        </w:rPr>
      </w:pPr>
      <w:r w:rsidRPr="001814C4">
        <w:rPr>
          <w:bCs/>
        </w:rPr>
        <w:t xml:space="preserve">Program zawodów: </w:t>
      </w:r>
    </w:p>
    <w:p w:rsidR="00854028" w:rsidRDefault="00854028" w:rsidP="000C57A7">
      <w:pPr>
        <w:pStyle w:val="Default"/>
        <w:rPr>
          <w:bCs/>
        </w:rPr>
      </w:pPr>
      <w:r>
        <w:rPr>
          <w:bCs/>
        </w:rPr>
        <w:t>Piątek (29.05.2015) godzina 20:00</w:t>
      </w:r>
    </w:p>
    <w:p w:rsidR="00854028" w:rsidRPr="00854028" w:rsidRDefault="00854028" w:rsidP="000C57A7">
      <w:pPr>
        <w:pStyle w:val="Default"/>
        <w:rPr>
          <w:b w:val="0"/>
        </w:rPr>
      </w:pPr>
      <w:r w:rsidRPr="00854028">
        <w:rPr>
          <w:b w:val="0"/>
          <w:bCs/>
        </w:rPr>
        <w:t xml:space="preserve">Losowanie kolejności startów </w:t>
      </w:r>
    </w:p>
    <w:p w:rsidR="000C57A7" w:rsidRPr="007F12C9" w:rsidRDefault="00827525" w:rsidP="000C57A7">
      <w:pPr>
        <w:pStyle w:val="Default"/>
      </w:pPr>
      <w:r>
        <w:rPr>
          <w:bCs/>
        </w:rPr>
        <w:t>Sobota (30.05.2015</w:t>
      </w:r>
      <w:r w:rsidR="000C57A7" w:rsidRPr="001814C4">
        <w:rPr>
          <w:bCs/>
        </w:rPr>
        <w:t xml:space="preserve">) </w:t>
      </w:r>
      <w:r w:rsidR="007F12C9">
        <w:rPr>
          <w:bCs/>
        </w:rPr>
        <w:t xml:space="preserve">początek po </w:t>
      </w:r>
      <w:r w:rsidR="007F12C9" w:rsidRPr="007F12C9">
        <w:t>godzinie 12.00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Konkurs nr 1 - I półfinał kuców (90 cm) – z oceną stylu jeźdźca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Konkurs nr 2 - I półfinał koni (do 110 cm) – z oceną stylu jeźdźca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Konkurs nr 3 - II półfinał kuców (90 cm) – z oceną stylu jeźdźca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>Konkurs nr 4 - II półfinał koni (do 11</w:t>
      </w:r>
      <w:r w:rsidR="008C6697">
        <w:rPr>
          <w:b w:val="0"/>
        </w:rPr>
        <w:t>5</w:t>
      </w:r>
      <w:r w:rsidRPr="001814C4">
        <w:rPr>
          <w:b w:val="0"/>
        </w:rPr>
        <w:t xml:space="preserve"> cm) – z oceną stylu jeźdźca </w:t>
      </w:r>
    </w:p>
    <w:p w:rsidR="000C57A7" w:rsidRPr="001814C4" w:rsidRDefault="00827525" w:rsidP="000C57A7">
      <w:pPr>
        <w:pStyle w:val="Default"/>
        <w:rPr>
          <w:b w:val="0"/>
        </w:rPr>
      </w:pPr>
      <w:r>
        <w:rPr>
          <w:bCs/>
        </w:rPr>
        <w:t>Niedziela (31.05.2015</w:t>
      </w:r>
      <w:r w:rsidR="000C57A7" w:rsidRPr="001814C4">
        <w:rPr>
          <w:bCs/>
        </w:rPr>
        <w:t xml:space="preserve">) </w:t>
      </w:r>
      <w:r w:rsidR="00670D1E">
        <w:rPr>
          <w:bCs/>
        </w:rPr>
        <w:t>początek</w:t>
      </w:r>
      <w:r w:rsidR="007F12C9">
        <w:rPr>
          <w:bCs/>
        </w:rPr>
        <w:t xml:space="preserve"> około  godziny</w:t>
      </w:r>
      <w:r w:rsidR="00670D1E">
        <w:rPr>
          <w:bCs/>
        </w:rPr>
        <w:t xml:space="preserve"> 10.00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Konkurs nr 5 - I nawrót finału kuce (95 cm) – dokładności – art. 238.1.2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>Konkurs n</w:t>
      </w:r>
      <w:r w:rsidR="008C6697">
        <w:rPr>
          <w:b w:val="0"/>
        </w:rPr>
        <w:t xml:space="preserve">r 6 - I nawrót finału konie (120 </w:t>
      </w:r>
      <w:r w:rsidRPr="001814C4">
        <w:rPr>
          <w:b w:val="0"/>
        </w:rPr>
        <w:t xml:space="preserve">cm) – dokładności – art. 238.1.2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Konkurs nr 7 - II nawrót finału kuce (95 cm) – dokładności – art. 238.1.2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>Konkurs nr</w:t>
      </w:r>
      <w:r w:rsidR="008C6697">
        <w:rPr>
          <w:b w:val="0"/>
        </w:rPr>
        <w:t xml:space="preserve"> 8 - II nawrót finału konie (120 </w:t>
      </w:r>
      <w:r w:rsidRPr="001814C4">
        <w:rPr>
          <w:b w:val="0"/>
        </w:rPr>
        <w:t xml:space="preserve">cm) – dokładności – art. 238.1.2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Cs/>
        </w:rPr>
        <w:t>Nagrody</w:t>
      </w:r>
      <w:r w:rsidRPr="001814C4">
        <w:rPr>
          <w:b w:val="0"/>
        </w:rPr>
        <w:t xml:space="preserve">: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Cs/>
        </w:rPr>
        <w:t xml:space="preserve">FLOOTS, Puchary i nagrody rzeczowe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Cs/>
        </w:rPr>
        <w:t xml:space="preserve">Opłaty: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Cs/>
        </w:rPr>
        <w:t xml:space="preserve">Opłata za boks </w:t>
      </w:r>
      <w:r w:rsidRPr="001814C4">
        <w:rPr>
          <w:b w:val="0"/>
        </w:rPr>
        <w:t xml:space="preserve">- </w:t>
      </w:r>
      <w:r w:rsidRPr="001814C4">
        <w:rPr>
          <w:bCs/>
        </w:rPr>
        <w:t xml:space="preserve">200 zł </w:t>
      </w:r>
      <w:r w:rsidRPr="001814C4">
        <w:rPr>
          <w:b w:val="0"/>
        </w:rPr>
        <w:t xml:space="preserve">od każdego zgłoszonego konia </w:t>
      </w:r>
    </w:p>
    <w:p w:rsidR="00CC7DD7" w:rsidRPr="00CC7DD7" w:rsidRDefault="000C57A7" w:rsidP="00CC7DD7">
      <w:pPr>
        <w:pStyle w:val="Default"/>
        <w:rPr>
          <w:bCs/>
        </w:rPr>
      </w:pPr>
      <w:r w:rsidRPr="001814C4">
        <w:rPr>
          <w:bCs/>
        </w:rPr>
        <w:t xml:space="preserve">Opłata wpisowa </w:t>
      </w:r>
      <w:r w:rsidRPr="001814C4">
        <w:rPr>
          <w:b w:val="0"/>
        </w:rPr>
        <w:t xml:space="preserve">- </w:t>
      </w:r>
      <w:r w:rsidR="00CC7DD7" w:rsidRPr="00CC7DD7">
        <w:rPr>
          <w:bCs/>
        </w:rPr>
        <w:t>W związku z dofinansowaniem Eliminacji OOM przez Polski Związek Jeździecki</w:t>
      </w:r>
    </w:p>
    <w:p w:rsidR="000C57A7" w:rsidRPr="001814C4" w:rsidRDefault="00CC7DD7" w:rsidP="00CC7DD7">
      <w:pPr>
        <w:pStyle w:val="Default"/>
        <w:rPr>
          <w:b w:val="0"/>
        </w:rPr>
      </w:pPr>
      <w:r w:rsidRPr="00CC7DD7">
        <w:rPr>
          <w:bCs/>
        </w:rPr>
        <w:t>organizator zrezygnował z pobierania opłaty wpisowej w wysokości 150 zł</w:t>
      </w:r>
      <w:bookmarkStart w:id="0" w:name="_GoBack"/>
      <w:bookmarkEnd w:id="0"/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Cs/>
        </w:rPr>
        <w:t xml:space="preserve">Przyłącze do prądu </w:t>
      </w:r>
      <w:r w:rsidRPr="001814C4">
        <w:rPr>
          <w:b w:val="0"/>
        </w:rPr>
        <w:t xml:space="preserve">– </w:t>
      </w:r>
      <w:r w:rsidRPr="001814C4">
        <w:rPr>
          <w:bCs/>
        </w:rPr>
        <w:t xml:space="preserve">100 zł </w:t>
      </w:r>
      <w:r w:rsidRPr="001814C4">
        <w:rPr>
          <w:b w:val="0"/>
        </w:rPr>
        <w:t xml:space="preserve">za całe zawody (prosimy zaznaczyć w zgłoszeniu) </w:t>
      </w:r>
    </w:p>
    <w:p w:rsidR="000C57A7" w:rsidRDefault="000C57A7" w:rsidP="000C57A7">
      <w:pPr>
        <w:pStyle w:val="Default"/>
        <w:rPr>
          <w:bCs/>
        </w:rPr>
      </w:pPr>
      <w:r w:rsidRPr="001814C4">
        <w:rPr>
          <w:bCs/>
        </w:rPr>
        <w:t xml:space="preserve">KONTO: </w:t>
      </w:r>
    </w:p>
    <w:p w:rsidR="00880186" w:rsidRDefault="00880186" w:rsidP="0088018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Zielonogórski Klub Sportowy</w:t>
      </w:r>
    </w:p>
    <w:p w:rsidR="00880186" w:rsidRPr="00DD1507" w:rsidRDefault="00880186" w:rsidP="00880186">
      <w:pPr>
        <w:pStyle w:val="Default"/>
        <w:rPr>
          <w:b w:val="0"/>
          <w:sz w:val="28"/>
          <w:szCs w:val="28"/>
        </w:rPr>
      </w:pPr>
      <w:r>
        <w:rPr>
          <w:bCs/>
          <w:sz w:val="28"/>
          <w:szCs w:val="28"/>
        </w:rPr>
        <w:t xml:space="preserve">ul. Drzonków – Olimpijska </w:t>
      </w:r>
      <w:r>
        <w:rPr>
          <w:b w:val="0"/>
          <w:sz w:val="28"/>
          <w:szCs w:val="28"/>
        </w:rPr>
        <w:t>20</w:t>
      </w:r>
    </w:p>
    <w:p w:rsidR="00880186" w:rsidRPr="00DD1507" w:rsidRDefault="00880186" w:rsidP="00880186">
      <w:pPr>
        <w:pStyle w:val="Default"/>
        <w:rPr>
          <w:b w:val="0"/>
          <w:sz w:val="28"/>
          <w:szCs w:val="28"/>
        </w:rPr>
      </w:pPr>
      <w:r>
        <w:rPr>
          <w:bCs/>
          <w:sz w:val="28"/>
          <w:szCs w:val="28"/>
        </w:rPr>
        <w:t>66-004 Zielona Góra</w:t>
      </w:r>
      <w:r w:rsidRPr="00DD1507">
        <w:rPr>
          <w:bCs/>
          <w:sz w:val="28"/>
          <w:szCs w:val="28"/>
        </w:rPr>
        <w:t xml:space="preserve"> </w:t>
      </w:r>
    </w:p>
    <w:p w:rsidR="00880186" w:rsidRPr="00DD1507" w:rsidRDefault="00880186" w:rsidP="00880186">
      <w:pPr>
        <w:pStyle w:val="Default"/>
        <w:rPr>
          <w:b w:val="0"/>
          <w:sz w:val="28"/>
          <w:szCs w:val="28"/>
        </w:rPr>
      </w:pPr>
      <w:r w:rsidRPr="00DD1507">
        <w:rPr>
          <w:bCs/>
          <w:sz w:val="28"/>
          <w:szCs w:val="28"/>
        </w:rPr>
        <w:t>BZ WBK S.A. o/</w:t>
      </w:r>
      <w:r w:rsidR="007237E1">
        <w:rPr>
          <w:bCs/>
          <w:sz w:val="28"/>
          <w:szCs w:val="28"/>
        </w:rPr>
        <w:t xml:space="preserve">Zielona </w:t>
      </w:r>
      <w:r w:rsidR="007237E1" w:rsidRPr="00670D1E">
        <w:rPr>
          <w:sz w:val="28"/>
          <w:szCs w:val="28"/>
        </w:rPr>
        <w:t>Góra</w:t>
      </w:r>
    </w:p>
    <w:p w:rsidR="00880186" w:rsidRPr="00670D1E" w:rsidRDefault="00880186" w:rsidP="00880186">
      <w:pPr>
        <w:pStyle w:val="Default"/>
        <w:rPr>
          <w:sz w:val="28"/>
          <w:szCs w:val="28"/>
        </w:rPr>
      </w:pPr>
      <w:r w:rsidRPr="00670D1E">
        <w:rPr>
          <w:sz w:val="28"/>
          <w:szCs w:val="28"/>
        </w:rPr>
        <w:t>79 1090 1535 0000 0000 5327 0328</w:t>
      </w:r>
    </w:p>
    <w:p w:rsidR="00880186" w:rsidRPr="001814C4" w:rsidRDefault="00880186" w:rsidP="000C57A7">
      <w:pPr>
        <w:pStyle w:val="Default"/>
        <w:rPr>
          <w:b w:val="0"/>
        </w:rPr>
      </w:pPr>
    </w:p>
    <w:p w:rsidR="000C57A7" w:rsidRDefault="000C57A7" w:rsidP="000C57A7">
      <w:pPr>
        <w:pStyle w:val="Default"/>
        <w:rPr>
          <w:bCs/>
        </w:rPr>
      </w:pPr>
      <w:r w:rsidRPr="001814C4">
        <w:rPr>
          <w:bCs/>
        </w:rPr>
        <w:t xml:space="preserve">Osoby oficjalne: </w:t>
      </w:r>
    </w:p>
    <w:p w:rsidR="00670D1E" w:rsidRPr="001814C4" w:rsidRDefault="00670D1E" w:rsidP="000C57A7">
      <w:pPr>
        <w:pStyle w:val="Default"/>
        <w:rPr>
          <w:b w:val="0"/>
        </w:rPr>
      </w:pP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 xml:space="preserve">Sędzia Główny: Stanisław Helak </w:t>
      </w:r>
    </w:p>
    <w:p w:rsidR="000C57A7" w:rsidRPr="001814C4" w:rsidRDefault="000C57A7" w:rsidP="000C57A7">
      <w:pPr>
        <w:pStyle w:val="Default"/>
        <w:rPr>
          <w:b w:val="0"/>
        </w:rPr>
      </w:pPr>
      <w:r w:rsidRPr="001814C4">
        <w:rPr>
          <w:b w:val="0"/>
        </w:rPr>
        <w:t>Sę</w:t>
      </w:r>
      <w:r w:rsidR="00880186">
        <w:rPr>
          <w:b w:val="0"/>
        </w:rPr>
        <w:t>dziowie Stylu: Olaf Maron, Jacek Pękalski</w:t>
      </w:r>
    </w:p>
    <w:p w:rsidR="000C57A7" w:rsidRPr="001814C4" w:rsidRDefault="00880186" w:rsidP="000C57A7">
      <w:pPr>
        <w:pStyle w:val="Default"/>
        <w:rPr>
          <w:b w:val="0"/>
        </w:rPr>
      </w:pPr>
      <w:r>
        <w:rPr>
          <w:b w:val="0"/>
        </w:rPr>
        <w:t>Gospodarz Toru: Jerzy Gontowiuk</w:t>
      </w:r>
    </w:p>
    <w:p w:rsidR="000C57A7" w:rsidRDefault="000C57A7" w:rsidP="000C57A7">
      <w:pPr>
        <w:pStyle w:val="Default"/>
        <w:rPr>
          <w:b w:val="0"/>
        </w:rPr>
      </w:pPr>
      <w:r w:rsidRPr="001814C4">
        <w:rPr>
          <w:b w:val="0"/>
        </w:rPr>
        <w:t>Lekarz weterynarii za</w:t>
      </w:r>
      <w:r w:rsidR="00880186">
        <w:rPr>
          <w:b w:val="0"/>
        </w:rPr>
        <w:t>wodów: Katarzyna Pakulska</w:t>
      </w:r>
    </w:p>
    <w:p w:rsidR="00880186" w:rsidRDefault="00880186" w:rsidP="000C57A7">
      <w:pPr>
        <w:pStyle w:val="Default"/>
        <w:rPr>
          <w:b w:val="0"/>
        </w:rPr>
      </w:pPr>
    </w:p>
    <w:p w:rsidR="00880186" w:rsidRDefault="00880186" w:rsidP="000C57A7">
      <w:pPr>
        <w:pStyle w:val="Default"/>
        <w:rPr>
          <w:b w:val="0"/>
        </w:rPr>
      </w:pPr>
    </w:p>
    <w:p w:rsidR="00880186" w:rsidRDefault="00880186" w:rsidP="000C57A7">
      <w:pPr>
        <w:pStyle w:val="Default"/>
        <w:rPr>
          <w:b w:val="0"/>
        </w:rPr>
      </w:pPr>
    </w:p>
    <w:p w:rsidR="00880186" w:rsidRDefault="00880186" w:rsidP="000C57A7">
      <w:pPr>
        <w:pStyle w:val="Default"/>
        <w:rPr>
          <w:b w:val="0"/>
        </w:rPr>
      </w:pPr>
    </w:p>
    <w:p w:rsidR="0040087C" w:rsidRPr="00DD1507" w:rsidRDefault="0040087C" w:rsidP="0040087C">
      <w:pPr>
        <w:pStyle w:val="Default"/>
        <w:pageBreakBefore/>
        <w:rPr>
          <w:b w:val="0"/>
          <w:sz w:val="28"/>
          <w:szCs w:val="28"/>
        </w:rPr>
      </w:pPr>
      <w:r w:rsidRPr="00DD1507">
        <w:rPr>
          <w:bCs/>
          <w:sz w:val="28"/>
          <w:szCs w:val="28"/>
        </w:rPr>
        <w:lastRenderedPageBreak/>
        <w:t xml:space="preserve">Sprawy organizacyjne: </w:t>
      </w:r>
    </w:p>
    <w:p w:rsidR="0040087C" w:rsidRPr="00DD1507" w:rsidRDefault="0040087C" w:rsidP="0040087C">
      <w:pPr>
        <w:pStyle w:val="Default"/>
        <w:spacing w:after="139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Parkur – podłoże piaskowe wg systemu „</w:t>
      </w:r>
      <w:proofErr w:type="spellStart"/>
      <w:r>
        <w:rPr>
          <w:b w:val="0"/>
          <w:sz w:val="28"/>
          <w:szCs w:val="28"/>
        </w:rPr>
        <w:t>Flut</w:t>
      </w:r>
      <w:proofErr w:type="spellEnd"/>
      <w:r>
        <w:rPr>
          <w:b w:val="0"/>
          <w:sz w:val="28"/>
          <w:szCs w:val="28"/>
        </w:rPr>
        <w:t xml:space="preserve"> Und </w:t>
      </w:r>
      <w:proofErr w:type="spellStart"/>
      <w:r>
        <w:rPr>
          <w:b w:val="0"/>
          <w:sz w:val="28"/>
          <w:szCs w:val="28"/>
        </w:rPr>
        <w:t>Ebbe</w:t>
      </w:r>
      <w:proofErr w:type="spellEnd"/>
      <w:r>
        <w:rPr>
          <w:b w:val="0"/>
          <w:sz w:val="28"/>
          <w:szCs w:val="28"/>
        </w:rPr>
        <w:t xml:space="preserve">” firmy </w:t>
      </w:r>
      <w:proofErr w:type="spellStart"/>
      <w:r>
        <w:rPr>
          <w:b w:val="0"/>
          <w:sz w:val="28"/>
          <w:szCs w:val="28"/>
        </w:rPr>
        <w:t>Tegra</w:t>
      </w:r>
      <w:proofErr w:type="spellEnd"/>
      <w:r>
        <w:rPr>
          <w:b w:val="0"/>
          <w:sz w:val="28"/>
          <w:szCs w:val="28"/>
        </w:rPr>
        <w:t xml:space="preserve">  </w:t>
      </w:r>
    </w:p>
    <w:p w:rsidR="0040087C" w:rsidRPr="00DD1507" w:rsidRDefault="0040087C" w:rsidP="0040087C">
      <w:pPr>
        <w:pStyle w:val="Default"/>
        <w:spacing w:after="139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2. Wymagana dokumentacja zgodna z przepisami i regulaminem PZJ – zawodnicy i konie. </w:t>
      </w:r>
    </w:p>
    <w:p w:rsidR="0040087C" w:rsidRPr="00DD1507" w:rsidRDefault="0040087C" w:rsidP="0040087C">
      <w:pPr>
        <w:pStyle w:val="Default"/>
        <w:spacing w:after="139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3. Wymagane aktualne badania koni i zawodników. </w:t>
      </w:r>
    </w:p>
    <w:p w:rsidR="0040087C" w:rsidRPr="00DD1507" w:rsidRDefault="0040087C" w:rsidP="0040087C">
      <w:pPr>
        <w:pStyle w:val="Default"/>
        <w:spacing w:after="139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4. Organizator nie ponosi odpowiedzialności za kradzieże, wypadki i inne szkody mogące wyniknąć w trakcie transportu i uczestnictwa w zawodach. </w:t>
      </w:r>
    </w:p>
    <w:p w:rsidR="0040087C" w:rsidRPr="00DD1507" w:rsidRDefault="0040087C" w:rsidP="0040087C">
      <w:pPr>
        <w:pStyle w:val="Default"/>
        <w:spacing w:after="139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5. Zalecane ubezpieczenie koni oraz następstw od innych zdarzeń losowych. </w:t>
      </w:r>
    </w:p>
    <w:p w:rsidR="0040087C" w:rsidRDefault="0040087C" w:rsidP="0040087C">
      <w:pPr>
        <w:pStyle w:val="Default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>6. Zgłoszenia wyłą</w:t>
      </w:r>
      <w:r>
        <w:rPr>
          <w:b w:val="0"/>
          <w:sz w:val="28"/>
          <w:szCs w:val="28"/>
        </w:rPr>
        <w:t>cznie e-mailowo</w:t>
      </w:r>
      <w:r w:rsidR="00C776EE">
        <w:rPr>
          <w:b w:val="0"/>
          <w:sz w:val="28"/>
          <w:szCs w:val="28"/>
        </w:rPr>
        <w:t xml:space="preserve">, </w:t>
      </w:r>
      <w:r w:rsidR="00C776EE" w:rsidRPr="00827525">
        <w:rPr>
          <w:sz w:val="28"/>
          <w:szCs w:val="28"/>
        </w:rPr>
        <w:t>na drukach PZJ</w:t>
      </w:r>
      <w:r w:rsidR="00C776E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– </w:t>
      </w:r>
      <w:hyperlink r:id="rId5" w:history="1">
        <w:r w:rsidRPr="00A04BA8">
          <w:rPr>
            <w:rStyle w:val="Hipercze"/>
            <w:sz w:val="28"/>
            <w:szCs w:val="28"/>
          </w:rPr>
          <w:t>lzj@lzj.pl</w:t>
        </w:r>
      </w:hyperlink>
      <w:r>
        <w:rPr>
          <w:b w:val="0"/>
          <w:sz w:val="28"/>
          <w:szCs w:val="28"/>
        </w:rPr>
        <w:t xml:space="preserve"> przyjmowane będą </w:t>
      </w:r>
      <w:r w:rsidRPr="00DD1507">
        <w:rPr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>do środy 27 maja 2015 r.</w:t>
      </w:r>
      <w:r w:rsidRPr="00DD1507">
        <w:rPr>
          <w:bCs/>
          <w:sz w:val="28"/>
          <w:szCs w:val="28"/>
        </w:rPr>
        <w:t xml:space="preserve"> do godz. 12.00 </w:t>
      </w:r>
      <w:r w:rsidRPr="00DD1507">
        <w:rPr>
          <w:b w:val="0"/>
          <w:sz w:val="28"/>
          <w:szCs w:val="28"/>
        </w:rPr>
        <w:t>z dołączonym dowodem wpł</w:t>
      </w:r>
      <w:r>
        <w:rPr>
          <w:b w:val="0"/>
          <w:sz w:val="28"/>
          <w:szCs w:val="28"/>
        </w:rPr>
        <w:t>aty</w:t>
      </w:r>
      <w:r w:rsidRPr="00DD1507">
        <w:rPr>
          <w:b w:val="0"/>
          <w:sz w:val="28"/>
          <w:szCs w:val="28"/>
        </w:rPr>
        <w:t xml:space="preserve"> za boks</w:t>
      </w:r>
      <w:r>
        <w:rPr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200 zł</w:t>
      </w:r>
      <w:r w:rsidRPr="00DD1507">
        <w:rPr>
          <w:b w:val="0"/>
          <w:sz w:val="28"/>
          <w:szCs w:val="28"/>
        </w:rPr>
        <w:t>.</w:t>
      </w:r>
    </w:p>
    <w:p w:rsidR="0040087C" w:rsidRPr="00DD1507" w:rsidRDefault="0040087C" w:rsidP="0040087C">
      <w:pPr>
        <w:pStyle w:val="Default"/>
        <w:rPr>
          <w:b w:val="0"/>
          <w:sz w:val="28"/>
          <w:szCs w:val="28"/>
        </w:rPr>
      </w:pPr>
    </w:p>
    <w:p w:rsidR="0040087C" w:rsidRDefault="0040087C" w:rsidP="0040087C">
      <w:pPr>
        <w:pStyle w:val="Default"/>
        <w:rPr>
          <w:bCs/>
          <w:sz w:val="28"/>
          <w:szCs w:val="28"/>
        </w:rPr>
      </w:pPr>
      <w:r w:rsidRPr="00DD1507">
        <w:rPr>
          <w:bCs/>
          <w:sz w:val="28"/>
          <w:szCs w:val="28"/>
        </w:rPr>
        <w:t>Opł</w:t>
      </w:r>
      <w:r>
        <w:rPr>
          <w:bCs/>
          <w:sz w:val="28"/>
          <w:szCs w:val="28"/>
        </w:rPr>
        <w:t>ata za boks nie podlega</w:t>
      </w:r>
      <w:r w:rsidRPr="00DD1507">
        <w:rPr>
          <w:bCs/>
          <w:sz w:val="28"/>
          <w:szCs w:val="28"/>
        </w:rPr>
        <w:t xml:space="preserve"> zwrotowi w wypadku rezygnacji ze startów w zawodach (niezależnie od przyczyny), zgł</w:t>
      </w:r>
      <w:r>
        <w:rPr>
          <w:bCs/>
          <w:sz w:val="28"/>
          <w:szCs w:val="28"/>
        </w:rPr>
        <w:t>oszonej od środy</w:t>
      </w:r>
      <w:r w:rsidRPr="00DD1507">
        <w:rPr>
          <w:bCs/>
          <w:sz w:val="28"/>
          <w:szCs w:val="28"/>
        </w:rPr>
        <w:t xml:space="preserve"> po godzinie 12-tej. </w:t>
      </w:r>
    </w:p>
    <w:p w:rsidR="0040087C" w:rsidRPr="001C0A39" w:rsidRDefault="0040087C" w:rsidP="0040087C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Kara za zgłoszenie po terminie wynosi</w:t>
      </w:r>
      <w:r w:rsidRPr="001C0A39">
        <w:rPr>
          <w:bCs/>
          <w:sz w:val="28"/>
          <w:szCs w:val="28"/>
        </w:rPr>
        <w:t xml:space="preserve"> </w:t>
      </w:r>
      <w:r w:rsidRPr="001C0A39">
        <w:rPr>
          <w:sz w:val="28"/>
          <w:szCs w:val="28"/>
        </w:rPr>
        <w:t>100 zł od konia.</w:t>
      </w:r>
    </w:p>
    <w:p w:rsidR="0040087C" w:rsidRPr="00DD1507" w:rsidRDefault="0040087C" w:rsidP="0040087C">
      <w:pPr>
        <w:pStyle w:val="Default"/>
        <w:rPr>
          <w:b w:val="0"/>
          <w:sz w:val="28"/>
          <w:szCs w:val="28"/>
        </w:rPr>
      </w:pPr>
      <w:r w:rsidRPr="00DD1507">
        <w:rPr>
          <w:bCs/>
          <w:sz w:val="28"/>
          <w:szCs w:val="28"/>
        </w:rPr>
        <w:t xml:space="preserve"> W przypadku nie przestrzegania ww. warunków możemy odmówić wzięcia udziału w zawodach. </w:t>
      </w:r>
    </w:p>
    <w:p w:rsidR="0040087C" w:rsidRPr="00DD1507" w:rsidRDefault="0040087C" w:rsidP="0040087C">
      <w:pPr>
        <w:pStyle w:val="Default"/>
        <w:rPr>
          <w:b w:val="0"/>
          <w:sz w:val="28"/>
          <w:szCs w:val="28"/>
        </w:rPr>
      </w:pPr>
      <w:r w:rsidRPr="00DD1507">
        <w:rPr>
          <w:bCs/>
          <w:sz w:val="28"/>
          <w:szCs w:val="28"/>
        </w:rPr>
        <w:t xml:space="preserve">Na zgłoszeniu należy podać adres e-mail lub telefon kontaktowy osoby zgłaszającej. </w:t>
      </w:r>
    </w:p>
    <w:p w:rsidR="0040087C" w:rsidRPr="00DD1507" w:rsidRDefault="0040087C" w:rsidP="0040087C">
      <w:pPr>
        <w:pStyle w:val="Default"/>
        <w:spacing w:after="141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7. W stajniach mogą przebywać tylko osoby biorące udział w zawodach (jeździec, trener, luzak, właściciel konia) oraz konie mające wykupione boksy. </w:t>
      </w:r>
    </w:p>
    <w:p w:rsidR="00827525" w:rsidRDefault="0040087C" w:rsidP="0040087C">
      <w:pPr>
        <w:pStyle w:val="Default"/>
        <w:spacing w:after="141"/>
        <w:rPr>
          <w:b w:val="0"/>
          <w:sz w:val="28"/>
          <w:szCs w:val="28"/>
        </w:rPr>
      </w:pPr>
      <w:r w:rsidRPr="00DD1507">
        <w:rPr>
          <w:b w:val="0"/>
          <w:sz w:val="28"/>
          <w:szCs w:val="28"/>
        </w:rPr>
        <w:t xml:space="preserve">8. Każda zmiana na liście startowej po jej wydrukowaniu –opłata 30 zł (nie dotyczy skreśleń) </w:t>
      </w:r>
      <w:r w:rsidR="00827525">
        <w:rPr>
          <w:b w:val="0"/>
          <w:sz w:val="28"/>
          <w:szCs w:val="28"/>
        </w:rPr>
        <w:br/>
      </w:r>
      <w:r w:rsidR="00827525" w:rsidRPr="00DD1507">
        <w:rPr>
          <w:b w:val="0"/>
          <w:sz w:val="28"/>
          <w:szCs w:val="28"/>
        </w:rPr>
        <w:t>9. Losowanie kolejności</w:t>
      </w:r>
      <w:r w:rsidR="00827525">
        <w:rPr>
          <w:b w:val="0"/>
          <w:sz w:val="28"/>
          <w:szCs w:val="28"/>
        </w:rPr>
        <w:t xml:space="preserve"> startów eliminacji OOM – piątek (29.05.2015) </w:t>
      </w:r>
      <w:r w:rsidR="00854028">
        <w:rPr>
          <w:b w:val="0"/>
          <w:sz w:val="28"/>
          <w:szCs w:val="28"/>
        </w:rPr>
        <w:t>godz. 20</w:t>
      </w:r>
      <w:r w:rsidR="00827525" w:rsidRPr="00DD1507">
        <w:rPr>
          <w:b w:val="0"/>
          <w:sz w:val="28"/>
          <w:szCs w:val="28"/>
        </w:rPr>
        <w:t xml:space="preserve">.00. </w:t>
      </w:r>
    </w:p>
    <w:p w:rsidR="0040087C" w:rsidRPr="00DD1507" w:rsidRDefault="00827525" w:rsidP="0040087C">
      <w:pPr>
        <w:pStyle w:val="Default"/>
        <w:spacing w:after="14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40087C" w:rsidRPr="00DD1507">
        <w:rPr>
          <w:b w:val="0"/>
          <w:sz w:val="28"/>
          <w:szCs w:val="28"/>
        </w:rPr>
        <w:t>. Listy startowe na stronie i</w:t>
      </w:r>
      <w:r w:rsidR="00082894">
        <w:rPr>
          <w:b w:val="0"/>
          <w:sz w:val="28"/>
          <w:szCs w:val="28"/>
        </w:rPr>
        <w:t xml:space="preserve">nternetowej w czwartek 28 maja </w:t>
      </w:r>
      <w:r w:rsidR="0040087C" w:rsidRPr="00DD1507">
        <w:rPr>
          <w:b w:val="0"/>
          <w:sz w:val="28"/>
          <w:szCs w:val="28"/>
        </w:rPr>
        <w:t xml:space="preserve"> – godz.</w:t>
      </w:r>
      <w:r w:rsidR="0040087C">
        <w:rPr>
          <w:b w:val="0"/>
          <w:sz w:val="28"/>
          <w:szCs w:val="28"/>
        </w:rPr>
        <w:t xml:space="preserve"> 19.00 www.lzj.pl</w:t>
      </w:r>
      <w:r w:rsidR="0040087C" w:rsidRPr="00DD1507">
        <w:rPr>
          <w:b w:val="0"/>
          <w:sz w:val="28"/>
          <w:szCs w:val="28"/>
        </w:rPr>
        <w:t xml:space="preserve"> </w:t>
      </w:r>
    </w:p>
    <w:p w:rsidR="0040087C" w:rsidRDefault="00827525" w:rsidP="0040087C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40087C" w:rsidRPr="00DD1507">
        <w:rPr>
          <w:b w:val="0"/>
          <w:sz w:val="28"/>
          <w:szCs w:val="28"/>
        </w:rPr>
        <w:t xml:space="preserve">. Noclegi </w:t>
      </w:r>
    </w:p>
    <w:p w:rsidR="006E43C8" w:rsidRDefault="006E43C8" w:rsidP="006E43C8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WOSiR Drzonków Tel 68 321 43 41 lub 321 43 10</w:t>
      </w:r>
    </w:p>
    <w:p w:rsidR="006E43C8" w:rsidRDefault="006E43C8" w:rsidP="006E43C8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Hotelik „Pod Sosnami” Tel 68 327 50 70 </w:t>
      </w:r>
    </w:p>
    <w:p w:rsidR="006E43C8" w:rsidRDefault="006E43C8" w:rsidP="006E43C8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„</w:t>
      </w:r>
      <w:proofErr w:type="spellStart"/>
      <w:r>
        <w:rPr>
          <w:b w:val="0"/>
          <w:sz w:val="28"/>
          <w:szCs w:val="28"/>
        </w:rPr>
        <w:t>EuroHotelik</w:t>
      </w:r>
      <w:proofErr w:type="spellEnd"/>
      <w:r>
        <w:rPr>
          <w:b w:val="0"/>
          <w:sz w:val="28"/>
          <w:szCs w:val="28"/>
        </w:rPr>
        <w:t xml:space="preserve">” Tel 68 321 40 06 </w:t>
      </w:r>
    </w:p>
    <w:p w:rsidR="006E43C8" w:rsidRDefault="006E43C8" w:rsidP="006E43C8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„Villa </w:t>
      </w:r>
      <w:proofErr w:type="spellStart"/>
      <w:r>
        <w:rPr>
          <w:b w:val="0"/>
          <w:sz w:val="28"/>
          <w:szCs w:val="28"/>
        </w:rPr>
        <w:t>Siesta</w:t>
      </w:r>
      <w:proofErr w:type="spellEnd"/>
      <w:r>
        <w:rPr>
          <w:b w:val="0"/>
          <w:sz w:val="28"/>
          <w:szCs w:val="28"/>
        </w:rPr>
        <w:t xml:space="preserve">” Tel 327 50 78 </w:t>
      </w:r>
    </w:p>
    <w:p w:rsidR="006E43C8" w:rsidRDefault="006E43C8" w:rsidP="006E43C8">
      <w:pPr>
        <w:pStyle w:val="Defaul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„Villa Jaśmin” Tel 603 930 898</w:t>
      </w:r>
    </w:p>
    <w:p w:rsidR="006E43C8" w:rsidRPr="00DD1507" w:rsidRDefault="006E43C8" w:rsidP="0040087C">
      <w:pPr>
        <w:pStyle w:val="Default"/>
        <w:rPr>
          <w:b w:val="0"/>
          <w:sz w:val="28"/>
          <w:szCs w:val="28"/>
        </w:rPr>
      </w:pPr>
    </w:p>
    <w:p w:rsidR="0040087C" w:rsidRPr="001C0A39" w:rsidRDefault="0040087C" w:rsidP="0040087C">
      <w:pPr>
        <w:pStyle w:val="Default"/>
        <w:rPr>
          <w:sz w:val="28"/>
          <w:szCs w:val="28"/>
        </w:rPr>
      </w:pPr>
      <w:r w:rsidRPr="00DD1507">
        <w:rPr>
          <w:bCs/>
          <w:i/>
          <w:iCs/>
          <w:sz w:val="28"/>
          <w:szCs w:val="28"/>
        </w:rPr>
        <w:t xml:space="preserve">Propozycje zatwierdzone przez WZJ w dniu </w:t>
      </w:r>
      <w:r w:rsidR="00854028">
        <w:rPr>
          <w:bCs/>
          <w:i/>
          <w:iCs/>
          <w:sz w:val="28"/>
          <w:szCs w:val="28"/>
        </w:rPr>
        <w:t>13</w:t>
      </w:r>
      <w:r w:rsidRPr="001C0A39">
        <w:rPr>
          <w:bCs/>
          <w:i/>
          <w:iCs/>
          <w:sz w:val="28"/>
          <w:szCs w:val="28"/>
        </w:rPr>
        <w:t xml:space="preserve"> </w:t>
      </w:r>
      <w:r w:rsidRPr="001C0A39">
        <w:rPr>
          <w:sz w:val="28"/>
          <w:szCs w:val="28"/>
        </w:rPr>
        <w:t xml:space="preserve">maja 2015 r </w:t>
      </w:r>
    </w:p>
    <w:p w:rsidR="0040087C" w:rsidRPr="00DD1507" w:rsidRDefault="0040087C" w:rsidP="0040087C">
      <w:pPr>
        <w:rPr>
          <w:sz w:val="28"/>
          <w:szCs w:val="28"/>
        </w:rPr>
      </w:pPr>
    </w:p>
    <w:p w:rsidR="0040087C" w:rsidRDefault="0040087C" w:rsidP="0040087C">
      <w:pPr>
        <w:pStyle w:val="Default"/>
        <w:rPr>
          <w:b w:val="0"/>
        </w:rPr>
      </w:pPr>
    </w:p>
    <w:p w:rsidR="0040087C" w:rsidRPr="001814C4" w:rsidRDefault="0040087C" w:rsidP="0040087C">
      <w:pPr>
        <w:pStyle w:val="Default"/>
        <w:rPr>
          <w:b w:val="0"/>
        </w:rPr>
      </w:pPr>
    </w:p>
    <w:p w:rsidR="00D8264F" w:rsidRDefault="00D8264F" w:rsidP="00D8264F">
      <w:pPr>
        <w:pStyle w:val="Tekstpodstawowy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  <w:u w:val="single"/>
        </w:rPr>
        <w:t>KODEKS POSTĘPOWANIA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wszystkich dziedzinach sportu jeździeckiego koń jest najważniejszy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dobro konia powinno stać ponad interesami jeźdźców, trenerów, właścicieli, handlarzy, organizatorów, sponsorów i osób oficjalnych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Wszelkie   postępowanie i leczenie powinno zapewnić zdrowie i dobre samopoczucie koniom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dołożyć starań aby zapewnić wysoki poziom żywienia, opieki weterynaryjnej, higieny i bezpieczeństwa koni.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Muszą być zapewnione właściwe warunki podczas transportowania koni. Należy przedsięwziąć odpowiednie kroki, aby zapewnić dobrą wentylację oraz regularne karmienie i pojenie koni.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Należy położyć duży nacisk na podnoszenie edukacji w dziedzinach treningu i postępowania z końmi oraz promować badania w zakresie ich zdrowotności.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trosce o dobro koni jako najważniejsze uważa się przygotowanie i umiejętności jeźdźca 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Wszelkie metody treningu i jazdy muszą brać pod uwagę konie jako stworzenia żywe i nie mogą nieść z sobą technik uważanych przez F.E.I. za niedozwolone. 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Federacje powinny opracować odpowiedni system kontroli, tak aby wszystkie osoby i jednostki podległe respektowały dobro koni. </w:t>
      </w:r>
    </w:p>
    <w:p w:rsidR="00D8264F" w:rsidRDefault="00D8264F" w:rsidP="00D8264F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D8264F" w:rsidRDefault="00D8264F" w:rsidP="00D8264F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Wszyscy zaangażowani w sport jeździecki są zobowiązani do przestrzegania powyższych zasad Kodeksu Postępowania z Końmi.   </w:t>
      </w:r>
    </w:p>
    <w:p w:rsidR="00D8264F" w:rsidRDefault="00D8264F" w:rsidP="00D8264F">
      <w:pPr>
        <w:pStyle w:val="Tekstpodstawowy"/>
        <w:rPr>
          <w:rFonts w:ascii="Arial" w:hAnsi="Arial" w:cs="Arial"/>
          <w:sz w:val="20"/>
        </w:rPr>
      </w:pPr>
    </w:p>
    <w:p w:rsidR="00D8264F" w:rsidRDefault="00D8264F" w:rsidP="00D8264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8264F" w:rsidRDefault="00D8264F" w:rsidP="00D8264F">
      <w:pPr>
        <w:widowControl w:val="0"/>
        <w:autoSpaceDE w:val="0"/>
        <w:autoSpaceDN w:val="0"/>
        <w:adjustRightInd w:val="0"/>
        <w:spacing w:after="0" w:line="240" w:lineRule="auto"/>
        <w:ind w:right="-74"/>
        <w:rPr>
          <w:rFonts w:ascii="Arial" w:hAnsi="Arial" w:cs="Arial"/>
          <w:sz w:val="20"/>
          <w:szCs w:val="20"/>
        </w:rPr>
      </w:pPr>
    </w:p>
    <w:p w:rsidR="0040087C" w:rsidRDefault="0040087C" w:rsidP="0040087C">
      <w:pPr>
        <w:pStyle w:val="Default"/>
        <w:rPr>
          <w:b w:val="0"/>
        </w:rPr>
      </w:pPr>
    </w:p>
    <w:p w:rsidR="0040087C" w:rsidRDefault="0040087C" w:rsidP="0040087C">
      <w:pPr>
        <w:pStyle w:val="Default"/>
        <w:rPr>
          <w:b w:val="0"/>
        </w:rPr>
      </w:pPr>
    </w:p>
    <w:p w:rsidR="0040087C" w:rsidRDefault="0040087C" w:rsidP="0040087C">
      <w:pPr>
        <w:pStyle w:val="Default"/>
        <w:rPr>
          <w:b w:val="0"/>
        </w:rPr>
      </w:pPr>
    </w:p>
    <w:p w:rsidR="0040087C" w:rsidRDefault="0040087C" w:rsidP="0040087C">
      <w:pPr>
        <w:pStyle w:val="Default"/>
        <w:rPr>
          <w:b w:val="0"/>
        </w:rPr>
      </w:pPr>
    </w:p>
    <w:p w:rsidR="0040087C" w:rsidRDefault="0040087C" w:rsidP="0040087C">
      <w:pPr>
        <w:pStyle w:val="Default"/>
        <w:rPr>
          <w:b w:val="0"/>
        </w:rPr>
      </w:pPr>
    </w:p>
    <w:p w:rsidR="00880186" w:rsidRDefault="00880186" w:rsidP="000C57A7">
      <w:pPr>
        <w:pStyle w:val="Default"/>
        <w:rPr>
          <w:b w:val="0"/>
        </w:rPr>
      </w:pPr>
    </w:p>
    <w:sectPr w:rsidR="00880186" w:rsidSect="0082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57A7"/>
    <w:rsid w:val="00082894"/>
    <w:rsid w:val="000C57A7"/>
    <w:rsid w:val="000C5BCD"/>
    <w:rsid w:val="001814C4"/>
    <w:rsid w:val="001F2B11"/>
    <w:rsid w:val="00222A88"/>
    <w:rsid w:val="00316F1E"/>
    <w:rsid w:val="00330D6D"/>
    <w:rsid w:val="003E616C"/>
    <w:rsid w:val="0040087C"/>
    <w:rsid w:val="0060569D"/>
    <w:rsid w:val="00670D1E"/>
    <w:rsid w:val="006E43C8"/>
    <w:rsid w:val="007237E1"/>
    <w:rsid w:val="007F12C9"/>
    <w:rsid w:val="00812C63"/>
    <w:rsid w:val="00827525"/>
    <w:rsid w:val="00827C07"/>
    <w:rsid w:val="00854028"/>
    <w:rsid w:val="00880186"/>
    <w:rsid w:val="008C6697"/>
    <w:rsid w:val="009C3266"/>
    <w:rsid w:val="00BA4B20"/>
    <w:rsid w:val="00C032AB"/>
    <w:rsid w:val="00C776EE"/>
    <w:rsid w:val="00CC7DD7"/>
    <w:rsid w:val="00D46779"/>
    <w:rsid w:val="00D8264F"/>
    <w:rsid w:val="00EA64AC"/>
    <w:rsid w:val="00F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9107-09D1-441C-AD96-CCEC0FD2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/>
        <w:sz w:val="1020"/>
        <w:szCs w:val="1000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64F"/>
    <w:rPr>
      <w:rFonts w:asciiTheme="minorHAnsi" w:eastAsiaTheme="minorEastAsia" w:hAnsiTheme="minorHAnsi" w:cstheme="minorBidi"/>
      <w:b w:val="0"/>
      <w:sz w:val="22"/>
      <w:szCs w:val="22"/>
      <w:vertAlign w:val="baseli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57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C326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264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264F"/>
    <w:rPr>
      <w:rFonts w:ascii="Times New Roman" w:eastAsiaTheme="minorEastAsia" w:hAnsi="Times New Roman"/>
      <w:b w:val="0"/>
      <w:sz w:val="24"/>
      <w:szCs w:val="20"/>
      <w:vertAlign w:val="baseli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zj@lz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LUBWzj</dc:creator>
  <cp:lastModifiedBy>Olaf Maron</cp:lastModifiedBy>
  <cp:revision>20</cp:revision>
  <dcterms:created xsi:type="dcterms:W3CDTF">2015-05-12T14:25:00Z</dcterms:created>
  <dcterms:modified xsi:type="dcterms:W3CDTF">2015-05-17T13:43:00Z</dcterms:modified>
</cp:coreProperties>
</file>